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0EA" w:rsidRDefault="00441F95">
      <w:pPr>
        <w:snapToGrid w:val="0"/>
        <w:spacing w:after="0" w:line="240" w:lineRule="auto"/>
        <w:jc w:val="center"/>
        <w:rPr>
          <w:rFonts w:eastAsia="標楷體" w:hint="eastAsia"/>
          <w:b/>
          <w:sz w:val="36"/>
          <w:szCs w:val="36"/>
        </w:rPr>
      </w:pPr>
      <w:bookmarkStart w:id="0" w:name="_GoBack"/>
      <w:bookmarkEnd w:id="0"/>
      <w:r>
        <w:rPr>
          <w:rFonts w:eastAsia="標楷體"/>
          <w:b/>
          <w:sz w:val="36"/>
          <w:szCs w:val="36"/>
        </w:rPr>
        <w:t>臺中榮民總醫院</w:t>
      </w:r>
    </w:p>
    <w:p w:rsidR="00E220EA" w:rsidRDefault="00441F95">
      <w:pPr>
        <w:snapToGrid w:val="0"/>
        <w:spacing w:after="0" w:line="240" w:lineRule="auto"/>
        <w:jc w:val="center"/>
        <w:rPr>
          <w:rFonts w:eastAsia="標楷體" w:hint="eastAsia"/>
          <w:b/>
          <w:sz w:val="36"/>
          <w:szCs w:val="36"/>
        </w:rPr>
      </w:pPr>
      <w:r>
        <w:rPr>
          <w:rFonts w:eastAsia="標楷體"/>
          <w:b/>
          <w:sz w:val="36"/>
          <w:szCs w:val="36"/>
        </w:rPr>
        <w:t>新購物料編碼暨衛材計價碼增改申請單</w:t>
      </w:r>
    </w:p>
    <w:p w:rsidR="00E220EA" w:rsidRDefault="00441F95">
      <w:pPr>
        <w:snapToGrid w:val="0"/>
        <w:spacing w:after="0" w:line="240" w:lineRule="auto"/>
        <w:jc w:val="right"/>
        <w:rPr>
          <w:rFonts w:eastAsia="標楷體" w:hint="eastAsia"/>
          <w:szCs w:val="28"/>
        </w:rPr>
      </w:pPr>
      <w:r>
        <w:rPr>
          <w:rFonts w:eastAsia="標楷體"/>
          <w:szCs w:val="28"/>
        </w:rPr>
        <w:t>114</w:t>
      </w:r>
      <w:r>
        <w:rPr>
          <w:rFonts w:eastAsia="標楷體"/>
          <w:szCs w:val="28"/>
        </w:rPr>
        <w:t>年</w:t>
      </w:r>
      <w:r>
        <w:rPr>
          <w:rFonts w:eastAsia="標楷體"/>
          <w:szCs w:val="28"/>
        </w:rPr>
        <w:t>12</w:t>
      </w:r>
      <w:r>
        <w:rPr>
          <w:rFonts w:eastAsia="標楷體"/>
          <w:szCs w:val="28"/>
        </w:rPr>
        <w:t>月修訂版</w:t>
      </w:r>
    </w:p>
    <w:p w:rsidR="00E220EA" w:rsidRDefault="00441F95">
      <w:pPr>
        <w:snapToGrid w:val="0"/>
        <w:spacing w:after="0" w:line="240" w:lineRule="auto"/>
        <w:rPr>
          <w:rFonts w:hint="eastAsia"/>
        </w:rPr>
      </w:pPr>
      <w:r>
        <w:rPr>
          <w:rFonts w:eastAsia="標楷體"/>
          <w:b/>
          <w:bCs/>
          <w:sz w:val="28"/>
          <w:szCs w:val="32"/>
        </w:rPr>
        <w:t>□</w:t>
      </w:r>
      <w:r>
        <w:rPr>
          <w:rFonts w:eastAsia="標楷體"/>
          <w:b/>
          <w:bCs/>
          <w:sz w:val="28"/>
          <w:szCs w:val="32"/>
        </w:rPr>
        <w:t>新增</w:t>
      </w:r>
      <w:r>
        <w:rPr>
          <w:rFonts w:eastAsia="標楷體"/>
          <w:b/>
          <w:bCs/>
          <w:sz w:val="28"/>
          <w:szCs w:val="32"/>
        </w:rPr>
        <w:t xml:space="preserve"> □</w:t>
      </w:r>
      <w:r>
        <w:rPr>
          <w:rFonts w:eastAsia="標楷體"/>
          <w:b/>
          <w:bCs/>
          <w:sz w:val="28"/>
          <w:szCs w:val="32"/>
        </w:rPr>
        <w:t>計價更改</w:t>
      </w:r>
      <w:r>
        <w:rPr>
          <w:rFonts w:eastAsia="標楷體"/>
          <w:b/>
          <w:bCs/>
          <w:sz w:val="28"/>
          <w:szCs w:val="32"/>
        </w:rPr>
        <w:t>(</w:t>
      </w:r>
      <w:r>
        <w:rPr>
          <w:rFonts w:eastAsia="標楷體"/>
          <w:b/>
          <w:bCs/>
          <w:sz w:val="28"/>
          <w:szCs w:val="32"/>
        </w:rPr>
        <w:t>僅需填寫「計價標準」欄，物料碼：</w:t>
      </w:r>
      <w:r>
        <w:rPr>
          <w:rFonts w:eastAsia="標楷體"/>
          <w:b/>
          <w:bCs/>
          <w:sz w:val="28"/>
          <w:szCs w:val="32"/>
          <w:u w:val="single"/>
        </w:rPr>
        <w:t xml:space="preserve">                      </w:t>
      </w:r>
      <w:r>
        <w:rPr>
          <w:rFonts w:eastAsia="標楷體"/>
          <w:b/>
          <w:bCs/>
          <w:sz w:val="28"/>
          <w:szCs w:val="32"/>
        </w:rPr>
        <w:t>)</w:t>
      </w:r>
    </w:p>
    <w:p w:rsidR="00E220EA" w:rsidRDefault="00441F95">
      <w:pPr>
        <w:snapToGrid w:val="0"/>
        <w:spacing w:after="0" w:line="240" w:lineRule="auto"/>
        <w:rPr>
          <w:rFonts w:hint="eastAsia"/>
        </w:rPr>
      </w:pPr>
      <w:r>
        <w:rPr>
          <w:rFonts w:eastAsia="標楷體"/>
          <w:sz w:val="28"/>
          <w:szCs w:val="32"/>
        </w:rPr>
        <w:t>單位：</w:t>
      </w:r>
      <w:r>
        <w:rPr>
          <w:rFonts w:eastAsia="標楷體"/>
          <w:sz w:val="28"/>
          <w:szCs w:val="32"/>
          <w:u w:val="single"/>
        </w:rPr>
        <w:t xml:space="preserve">          </w:t>
      </w:r>
      <w:r>
        <w:rPr>
          <w:rFonts w:eastAsia="標楷體"/>
          <w:sz w:val="28"/>
          <w:szCs w:val="32"/>
        </w:rPr>
        <w:t xml:space="preserve"> </w:t>
      </w:r>
      <w:r>
        <w:rPr>
          <w:rFonts w:eastAsia="標楷體"/>
          <w:sz w:val="28"/>
          <w:szCs w:val="32"/>
        </w:rPr>
        <w:t>申請人：</w:t>
      </w:r>
      <w:r>
        <w:rPr>
          <w:rFonts w:eastAsia="標楷體"/>
          <w:sz w:val="28"/>
          <w:szCs w:val="32"/>
          <w:u w:val="single"/>
        </w:rPr>
        <w:t xml:space="preserve">           </w:t>
      </w:r>
      <w:r>
        <w:rPr>
          <w:rFonts w:eastAsia="標楷體"/>
          <w:sz w:val="28"/>
          <w:szCs w:val="32"/>
        </w:rPr>
        <w:t xml:space="preserve"> </w:t>
      </w:r>
      <w:r>
        <w:rPr>
          <w:rFonts w:eastAsia="標楷體"/>
          <w:sz w:val="28"/>
          <w:szCs w:val="32"/>
        </w:rPr>
        <w:t>電話：</w:t>
      </w:r>
      <w:r>
        <w:rPr>
          <w:rFonts w:eastAsia="標楷體"/>
          <w:sz w:val="28"/>
          <w:szCs w:val="32"/>
          <w:u w:val="single"/>
        </w:rPr>
        <w:t xml:space="preserve">         </w:t>
      </w:r>
      <w:r>
        <w:rPr>
          <w:rFonts w:eastAsia="標楷體"/>
          <w:sz w:val="28"/>
          <w:szCs w:val="32"/>
        </w:rPr>
        <w:t xml:space="preserve"> </w:t>
      </w:r>
      <w:r>
        <w:rPr>
          <w:rFonts w:eastAsia="標楷體"/>
          <w:sz w:val="28"/>
          <w:szCs w:val="32"/>
        </w:rPr>
        <w:t>主管簽核：</w:t>
      </w:r>
      <w:r>
        <w:rPr>
          <w:rFonts w:eastAsia="標楷體"/>
          <w:sz w:val="28"/>
          <w:szCs w:val="32"/>
          <w:u w:val="single"/>
        </w:rPr>
        <w:t xml:space="preserve">            </w:t>
      </w:r>
    </w:p>
    <w:tbl>
      <w:tblPr>
        <w:tblW w:w="104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85"/>
        <w:gridCol w:w="9271"/>
      </w:tblGrid>
      <w:tr w:rsidR="00E220EA">
        <w:tblPrEx>
          <w:tblCellMar>
            <w:top w:w="0" w:type="dxa"/>
            <w:bottom w:w="0" w:type="dxa"/>
          </w:tblCellMar>
        </w:tblPrEx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20EA" w:rsidRDefault="00441F95">
            <w:pPr>
              <w:snapToGrid w:val="0"/>
              <w:spacing w:after="0" w:line="288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類型</w:t>
            </w:r>
          </w:p>
        </w:tc>
        <w:tc>
          <w:tcPr>
            <w:tcW w:w="9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20EA" w:rsidRDefault="00441F95">
            <w:pPr>
              <w:snapToGrid w:val="0"/>
              <w:spacing w:after="0" w:line="288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物料基本資料</w:t>
            </w:r>
          </w:p>
        </w:tc>
      </w:tr>
      <w:tr w:rsidR="00E220EA">
        <w:tblPrEx>
          <w:tblCellMar>
            <w:top w:w="0" w:type="dxa"/>
            <w:bottom w:w="0" w:type="dxa"/>
          </w:tblCellMar>
        </w:tblPrEx>
        <w:tc>
          <w:tcPr>
            <w:tcW w:w="11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0EA" w:rsidRDefault="00441F95">
            <w:pPr>
              <w:snapToGrid w:val="0"/>
              <w:spacing w:after="0" w:line="288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消耗性</w:t>
            </w:r>
            <w:r>
              <w:rPr>
                <w:rFonts w:ascii="標楷體" w:eastAsia="標楷體" w:hAnsi="標楷體"/>
              </w:rPr>
              <w:t xml:space="preserve">     </w:t>
            </w:r>
          </w:p>
          <w:p w:rsidR="00E220EA" w:rsidRDefault="00441F95">
            <w:pPr>
              <w:snapToGrid w:val="0"/>
              <w:spacing w:after="0" w:line="288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/>
              </w:rPr>
              <w:t>衛材</w:t>
            </w:r>
          </w:p>
        </w:tc>
        <w:tc>
          <w:tcPr>
            <w:tcW w:w="9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20EA" w:rsidRDefault="00441F95">
            <w:pPr>
              <w:pStyle w:val="a9"/>
              <w:numPr>
                <w:ilvl w:val="0"/>
                <w:numId w:val="1"/>
              </w:numPr>
              <w:snapToGrid w:val="0"/>
              <w:spacing w:after="0" w:line="288" w:lineRule="auto"/>
              <w:rPr>
                <w:rFonts w:eastAsia="標楷體" w:hint="eastAsia"/>
              </w:rPr>
            </w:pPr>
            <w:r>
              <w:rPr>
                <w:rFonts w:eastAsia="標楷體"/>
              </w:rPr>
              <w:t>中文物料名稱（限</w:t>
            </w:r>
            <w:r>
              <w:rPr>
                <w:rFonts w:eastAsia="標楷體"/>
              </w:rPr>
              <w:t>20</w:t>
            </w:r>
            <w:r>
              <w:rPr>
                <w:rFonts w:eastAsia="標楷體"/>
              </w:rPr>
              <w:t>個中文字以內，量多請列表）：</w:t>
            </w:r>
          </w:p>
          <w:p w:rsidR="00E220EA" w:rsidRDefault="00E220EA">
            <w:pPr>
              <w:snapToGrid w:val="0"/>
              <w:spacing w:after="0" w:line="288" w:lineRule="auto"/>
              <w:rPr>
                <w:rFonts w:eastAsia="標楷體" w:hint="eastAsia"/>
              </w:rPr>
            </w:pPr>
          </w:p>
          <w:p w:rsidR="00E220EA" w:rsidRDefault="00441F95">
            <w:pPr>
              <w:pStyle w:val="a9"/>
              <w:numPr>
                <w:ilvl w:val="0"/>
                <w:numId w:val="1"/>
              </w:numPr>
              <w:snapToGrid w:val="0"/>
              <w:spacing w:after="0" w:line="288" w:lineRule="auto"/>
              <w:rPr>
                <w:rFonts w:hint="eastAsia"/>
              </w:rPr>
            </w:pPr>
            <w:r>
              <w:rPr>
                <w:rFonts w:ascii="標楷體" w:eastAsia="標楷體" w:hAnsi="標楷體"/>
              </w:rPr>
              <w:t>英文物料名稱（限四十個英文字母以內（含空格）</w:t>
            </w:r>
            <w:r>
              <w:rPr>
                <w:rFonts w:eastAsia="標楷體"/>
              </w:rPr>
              <w:t>，量多請列表</w:t>
            </w:r>
            <w:r>
              <w:rPr>
                <w:rFonts w:ascii="標楷體" w:eastAsia="標楷體" w:hAnsi="標楷體"/>
              </w:rPr>
              <w:t>）：</w:t>
            </w:r>
          </w:p>
          <w:p w:rsidR="00E220EA" w:rsidRDefault="00E220EA">
            <w:pPr>
              <w:snapToGrid w:val="0"/>
              <w:spacing w:after="0" w:line="288" w:lineRule="auto"/>
              <w:rPr>
                <w:rFonts w:ascii="標楷體" w:eastAsia="標楷體" w:hAnsi="標楷體"/>
              </w:rPr>
            </w:pPr>
          </w:p>
          <w:p w:rsidR="00E220EA" w:rsidRDefault="00441F95">
            <w:pPr>
              <w:pStyle w:val="a9"/>
              <w:numPr>
                <w:ilvl w:val="0"/>
                <w:numId w:val="1"/>
              </w:numPr>
              <w:snapToGrid w:val="0"/>
              <w:spacing w:after="0" w:line="288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醫療器材許可證字號</w:t>
            </w:r>
            <w:r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醫器次類別代碼：</w:t>
            </w:r>
          </w:p>
          <w:p w:rsidR="00E220EA" w:rsidRDefault="00441F95">
            <w:pPr>
              <w:pStyle w:val="a9"/>
              <w:numPr>
                <w:ilvl w:val="0"/>
                <w:numId w:val="1"/>
              </w:numPr>
              <w:snapToGrid w:val="0"/>
              <w:spacing w:after="0" w:line="288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規格及型號：</w:t>
            </w:r>
          </w:p>
          <w:p w:rsidR="00E220EA" w:rsidRDefault="00E220EA">
            <w:pPr>
              <w:snapToGrid w:val="0"/>
              <w:spacing w:after="0" w:line="288" w:lineRule="auto"/>
              <w:rPr>
                <w:rFonts w:ascii="標楷體" w:eastAsia="標楷體" w:hAnsi="標楷體"/>
              </w:rPr>
            </w:pPr>
          </w:p>
          <w:p w:rsidR="00E220EA" w:rsidRDefault="00441F95">
            <w:pPr>
              <w:pStyle w:val="a9"/>
              <w:numPr>
                <w:ilvl w:val="0"/>
                <w:numId w:val="1"/>
              </w:numPr>
              <w:snapToGrid w:val="0"/>
              <w:spacing w:after="0" w:line="288" w:lineRule="auto"/>
              <w:rPr>
                <w:rFonts w:hint="eastAsia"/>
              </w:rPr>
            </w:pPr>
            <w:r>
              <w:rPr>
                <w:rFonts w:ascii="標楷體" w:eastAsia="標楷體" w:hAnsi="標楷體"/>
              </w:rPr>
              <w:t>最小報價單位</w:t>
            </w:r>
            <w:r>
              <w:rPr>
                <w:rFonts w:eastAsia="標楷體"/>
              </w:rPr>
              <w:t>（</w:t>
            </w:r>
            <w:r>
              <w:rPr>
                <w:rFonts w:eastAsia="標楷體"/>
              </w:rPr>
              <w:t>EA</w:t>
            </w:r>
            <w:r>
              <w:rPr>
                <w:rFonts w:eastAsia="標楷體"/>
              </w:rPr>
              <w:t>、</w:t>
            </w:r>
            <w:r>
              <w:rPr>
                <w:rFonts w:eastAsia="標楷體"/>
              </w:rPr>
              <w:t>BOX</w:t>
            </w:r>
            <w:r>
              <w:rPr>
                <w:rFonts w:eastAsia="標楷體"/>
              </w:rPr>
              <w:t>、</w:t>
            </w:r>
            <w:r>
              <w:rPr>
                <w:rFonts w:eastAsia="標楷體"/>
              </w:rPr>
              <w:t>BOT</w:t>
            </w:r>
            <w:r>
              <w:rPr>
                <w:rFonts w:eastAsia="標楷體"/>
              </w:rPr>
              <w:t>、</w:t>
            </w:r>
            <w:r>
              <w:rPr>
                <w:rFonts w:eastAsia="標楷體"/>
              </w:rPr>
              <w:t>PKG</w:t>
            </w:r>
            <w:r>
              <w:rPr>
                <w:rFonts w:eastAsia="標楷體"/>
              </w:rPr>
              <w:t>等）</w:t>
            </w:r>
            <w:r>
              <w:rPr>
                <w:rFonts w:ascii="標楷體" w:eastAsia="標楷體" w:hAnsi="標楷體"/>
              </w:rPr>
              <w:t>：</w:t>
            </w:r>
          </w:p>
          <w:p w:rsidR="00E220EA" w:rsidRDefault="00441F95">
            <w:pPr>
              <w:pStyle w:val="a9"/>
              <w:numPr>
                <w:ilvl w:val="0"/>
                <w:numId w:val="1"/>
              </w:numPr>
              <w:snapToGrid w:val="0"/>
              <w:spacing w:after="0" w:line="288" w:lineRule="auto"/>
              <w:rPr>
                <w:rFonts w:hint="eastAsia"/>
              </w:rPr>
            </w:pPr>
            <w:r>
              <w:rPr>
                <w:rFonts w:ascii="標楷體" w:eastAsia="標楷體" w:hAnsi="標楷體"/>
              </w:rPr>
              <w:t>最小出貨單位</w:t>
            </w:r>
            <w:r>
              <w:rPr>
                <w:rFonts w:eastAsia="標楷體"/>
              </w:rPr>
              <w:t>（</w:t>
            </w:r>
            <w:r>
              <w:rPr>
                <w:rFonts w:eastAsia="標楷體"/>
              </w:rPr>
              <w:t>EA</w:t>
            </w:r>
            <w:r>
              <w:rPr>
                <w:rFonts w:eastAsia="標楷體"/>
              </w:rPr>
              <w:t>、</w:t>
            </w:r>
            <w:r>
              <w:rPr>
                <w:rFonts w:eastAsia="標楷體"/>
              </w:rPr>
              <w:t>BOX</w:t>
            </w:r>
            <w:r>
              <w:rPr>
                <w:rFonts w:eastAsia="標楷體"/>
              </w:rPr>
              <w:t>、</w:t>
            </w:r>
            <w:r>
              <w:rPr>
                <w:rFonts w:eastAsia="標楷體"/>
              </w:rPr>
              <w:t>BOT</w:t>
            </w:r>
            <w:r>
              <w:rPr>
                <w:rFonts w:eastAsia="標楷體"/>
              </w:rPr>
              <w:t>、</w:t>
            </w:r>
            <w:r>
              <w:rPr>
                <w:rFonts w:eastAsia="標楷體"/>
              </w:rPr>
              <w:t>PKG</w:t>
            </w:r>
            <w:r>
              <w:rPr>
                <w:rFonts w:eastAsia="標楷體"/>
              </w:rPr>
              <w:t>等）</w:t>
            </w:r>
            <w:r>
              <w:rPr>
                <w:rFonts w:ascii="標楷體" w:eastAsia="標楷體" w:hAnsi="標楷體"/>
              </w:rPr>
              <w:t>：</w:t>
            </w:r>
          </w:p>
          <w:p w:rsidR="00E220EA" w:rsidRDefault="00441F95">
            <w:pPr>
              <w:pStyle w:val="a9"/>
              <w:numPr>
                <w:ilvl w:val="0"/>
                <w:numId w:val="1"/>
              </w:numPr>
              <w:snapToGrid w:val="0"/>
              <w:spacing w:after="0" w:line="288" w:lineRule="auto"/>
              <w:rPr>
                <w:rFonts w:hint="eastAsia"/>
              </w:rPr>
            </w:pPr>
            <w:r>
              <w:rPr>
                <w:rFonts w:ascii="標楷體" w:eastAsia="標楷體" w:hAnsi="標楷體"/>
              </w:rPr>
              <w:t>醫令扣庫：</w:t>
            </w:r>
            <w:r>
              <w:rPr>
                <w:rFonts w:eastAsia="標楷體"/>
              </w:rPr>
              <w:t>□</w:t>
            </w:r>
            <w:r>
              <w:rPr>
                <w:rFonts w:eastAsia="標楷體"/>
              </w:rPr>
              <w:t>是</w:t>
            </w:r>
            <w:r>
              <w:rPr>
                <w:rFonts w:eastAsia="標楷體"/>
              </w:rPr>
              <w:t xml:space="preserve"> □</w:t>
            </w:r>
            <w:r>
              <w:rPr>
                <w:rFonts w:eastAsia="標楷體"/>
              </w:rPr>
              <w:t>否</w:t>
            </w:r>
          </w:p>
        </w:tc>
      </w:tr>
      <w:tr w:rsidR="00E220EA">
        <w:tblPrEx>
          <w:tblCellMar>
            <w:top w:w="0" w:type="dxa"/>
            <w:bottom w:w="0" w:type="dxa"/>
          </w:tblCellMar>
        </w:tblPrEx>
        <w:tc>
          <w:tcPr>
            <w:tcW w:w="1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0EA" w:rsidRDefault="00E220EA">
            <w:pPr>
              <w:snapToGrid w:val="0"/>
              <w:spacing w:after="0" w:line="28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20EA" w:rsidRDefault="00441F95">
            <w:pPr>
              <w:pStyle w:val="a9"/>
              <w:numPr>
                <w:ilvl w:val="0"/>
                <w:numId w:val="1"/>
              </w:numPr>
              <w:snapToGrid w:val="0"/>
              <w:spacing w:after="0" w:line="264" w:lineRule="auto"/>
              <w:rPr>
                <w:rFonts w:hint="eastAsia"/>
              </w:rPr>
            </w:pPr>
            <w:r>
              <w:rPr>
                <w:rFonts w:eastAsia="標楷體"/>
              </w:rPr>
              <w:t>收費方式</w:t>
            </w:r>
            <w:r>
              <w:rPr>
                <w:rFonts w:ascii="標楷體" w:eastAsia="標楷體" w:hAnsi="標楷體"/>
              </w:rPr>
              <w:t>：</w:t>
            </w:r>
          </w:p>
          <w:p w:rsidR="00E220EA" w:rsidRDefault="00441F95">
            <w:pPr>
              <w:snapToGrid w:val="0"/>
              <w:spacing w:after="0" w:line="264" w:lineRule="auto"/>
              <w:rPr>
                <w:rFonts w:eastAsia="標楷體" w:hint="eastAsia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/>
              </w:rPr>
              <w:t>健保給付品項：</w:t>
            </w:r>
          </w:p>
          <w:p w:rsidR="00E220EA" w:rsidRDefault="00441F95">
            <w:pPr>
              <w:snapToGrid w:val="0"/>
              <w:spacing w:after="0" w:line="264" w:lineRule="auto"/>
              <w:ind w:left="240"/>
              <w:rPr>
                <w:rFonts w:eastAsia="標楷體" w:hint="eastAsia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/>
              </w:rPr>
              <w:t>全額給付</w:t>
            </w:r>
            <w:r>
              <w:rPr>
                <w:rFonts w:eastAsia="標楷體"/>
              </w:rPr>
              <w:t xml:space="preserve">  □</w:t>
            </w:r>
            <w:r>
              <w:rPr>
                <w:rFonts w:eastAsia="標楷體"/>
              </w:rPr>
              <w:t>自付差額</w:t>
            </w:r>
          </w:p>
          <w:p w:rsidR="00E220EA" w:rsidRDefault="00441F95">
            <w:pPr>
              <w:snapToGrid w:val="0"/>
              <w:spacing w:after="0" w:line="264" w:lineRule="auto"/>
              <w:rPr>
                <w:rFonts w:hint="eastAsia"/>
              </w:rPr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/>
              </w:rPr>
              <w:t>健保碼：</w:t>
            </w:r>
            <w:r>
              <w:rPr>
                <w:rFonts w:eastAsia="標楷體"/>
                <w:u w:val="single"/>
              </w:rPr>
              <w:t xml:space="preserve">                    </w:t>
            </w:r>
            <w:r>
              <w:rPr>
                <w:rFonts w:eastAsia="標楷體"/>
              </w:rPr>
              <w:t>，支付點數：</w:t>
            </w:r>
            <w:r>
              <w:rPr>
                <w:rFonts w:eastAsia="標楷體"/>
                <w:u w:val="single"/>
              </w:rPr>
              <w:t xml:space="preserve">                   </w:t>
            </w:r>
            <w:r>
              <w:rPr>
                <w:rFonts w:eastAsia="標楷體"/>
              </w:rPr>
              <w:t>，</w:t>
            </w:r>
            <w:r>
              <w:rPr>
                <w:rFonts w:eastAsia="標楷體"/>
              </w:rPr>
              <w:t>□</w:t>
            </w:r>
            <w:r>
              <w:rPr>
                <w:rFonts w:eastAsia="標楷體"/>
              </w:rPr>
              <w:t>須事前審查</w:t>
            </w:r>
          </w:p>
          <w:p w:rsidR="00E220EA" w:rsidRDefault="00441F95">
            <w:pPr>
              <w:snapToGrid w:val="0"/>
              <w:spacing w:after="0" w:line="264" w:lineRule="auto"/>
              <w:rPr>
                <w:rFonts w:hint="eastAsia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/>
              </w:rPr>
              <w:t>健保列為「內含成本」，診療項目代碼：</w:t>
            </w:r>
            <w:r>
              <w:rPr>
                <w:rFonts w:eastAsia="標楷體"/>
                <w:u w:val="single"/>
              </w:rPr>
              <w:t xml:space="preserve">                                        </w:t>
            </w:r>
          </w:p>
          <w:p w:rsidR="00E220EA" w:rsidRDefault="00441F95">
            <w:pPr>
              <w:snapToGrid w:val="0"/>
              <w:spacing w:after="0" w:line="264" w:lineRule="auto"/>
              <w:rPr>
                <w:rFonts w:hint="eastAsia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/>
              </w:rPr>
              <w:t>全自費品項，品項代碼：</w:t>
            </w:r>
            <w:r>
              <w:rPr>
                <w:rFonts w:eastAsia="標楷體"/>
                <w:u w:val="single"/>
              </w:rPr>
              <w:t xml:space="preserve">                                                      </w:t>
            </w:r>
          </w:p>
        </w:tc>
      </w:tr>
      <w:tr w:rsidR="00E220EA">
        <w:tblPrEx>
          <w:tblCellMar>
            <w:top w:w="0" w:type="dxa"/>
            <w:bottom w:w="0" w:type="dxa"/>
          </w:tblCellMar>
        </w:tblPrEx>
        <w:tc>
          <w:tcPr>
            <w:tcW w:w="1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0EA" w:rsidRDefault="00E220EA">
            <w:pPr>
              <w:snapToGrid w:val="0"/>
              <w:spacing w:after="0" w:line="28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20EA" w:rsidRDefault="00441F95">
            <w:pPr>
              <w:pStyle w:val="a9"/>
              <w:numPr>
                <w:ilvl w:val="0"/>
                <w:numId w:val="1"/>
              </w:numPr>
              <w:snapToGrid w:val="0"/>
              <w:spacing w:after="0" w:line="264" w:lineRule="auto"/>
              <w:rPr>
                <w:rFonts w:eastAsia="標楷體" w:hint="eastAsia"/>
              </w:rPr>
            </w:pPr>
            <w:r>
              <w:rPr>
                <w:rFonts w:eastAsia="標楷體"/>
              </w:rPr>
              <w:t>計價標準：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衛材自費訂價加成上限為</w:t>
            </w:r>
            <w:r>
              <w:rPr>
                <w:rFonts w:eastAsia="標楷體"/>
              </w:rPr>
              <w:t>50%</w:t>
            </w:r>
            <w:r>
              <w:rPr>
                <w:rFonts w:eastAsia="標楷體"/>
              </w:rPr>
              <w:t>，且不得超過中區其他醫學中心價格</w:t>
            </w:r>
            <w:r>
              <w:rPr>
                <w:rFonts w:eastAsia="標楷體"/>
              </w:rPr>
              <w:t>)</w:t>
            </w:r>
          </w:p>
          <w:p w:rsidR="00E220EA" w:rsidRDefault="00441F95">
            <w:pPr>
              <w:snapToGrid w:val="0"/>
              <w:spacing w:after="0" w:line="264" w:lineRule="auto"/>
              <w:rPr>
                <w:rFonts w:hint="eastAsia"/>
              </w:rPr>
            </w:pPr>
            <w:r>
              <w:rPr>
                <w:rFonts w:eastAsia="標楷體"/>
                <w:b/>
                <w:bCs/>
                <w:shd w:val="clear" w:color="auto" w:fill="FFFFFF"/>
              </w:rPr>
              <w:t>建議</w:t>
            </w:r>
            <w:r>
              <w:rPr>
                <w:rFonts w:eastAsia="標楷體"/>
                <w:b/>
                <w:bCs/>
                <w:shd w:val="clear" w:color="auto" w:fill="FFFFFF"/>
              </w:rPr>
              <w:t>(</w:t>
            </w:r>
            <w:r>
              <w:rPr>
                <w:rFonts w:eastAsia="標楷體"/>
                <w:b/>
                <w:bCs/>
                <w:shd w:val="clear" w:color="auto" w:fill="FFFFFF"/>
              </w:rPr>
              <w:t>收費</w:t>
            </w:r>
            <w:r>
              <w:rPr>
                <w:rFonts w:eastAsia="標楷體"/>
                <w:b/>
                <w:bCs/>
                <w:shd w:val="clear" w:color="auto" w:fill="FFFFFF"/>
              </w:rPr>
              <w:t>)</w:t>
            </w:r>
            <w:r>
              <w:rPr>
                <w:rFonts w:eastAsia="標楷體"/>
                <w:b/>
                <w:bCs/>
                <w:shd w:val="clear" w:color="auto" w:fill="FFFFFF"/>
              </w:rPr>
              <w:t>訂價：</w:t>
            </w:r>
            <w:r>
              <w:rPr>
                <w:rFonts w:eastAsia="標楷體"/>
                <w:b/>
                <w:bCs/>
                <w:u w:val="single"/>
              </w:rPr>
              <w:t xml:space="preserve">                       </w:t>
            </w:r>
          </w:p>
          <w:p w:rsidR="00E220EA" w:rsidRDefault="00441F95">
            <w:pPr>
              <w:snapToGrid w:val="0"/>
              <w:spacing w:after="0" w:line="264" w:lineRule="auto"/>
              <w:rPr>
                <w:rFonts w:eastAsia="標楷體" w:hint="eastAsia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/>
              </w:rPr>
              <w:t>全健保給付品項</w:t>
            </w:r>
            <w:r>
              <w:rPr>
                <w:rFonts w:eastAsia="標楷體"/>
              </w:rPr>
              <w:t>(113</w:t>
            </w:r>
            <w:r>
              <w:rPr>
                <w:rFonts w:eastAsia="標楷體"/>
              </w:rPr>
              <w:t>年第</w:t>
            </w:r>
            <w:r>
              <w:rPr>
                <w:rFonts w:eastAsia="標楷體"/>
              </w:rPr>
              <w:t>3</w:t>
            </w:r>
            <w:r>
              <w:rPr>
                <w:rFonts w:eastAsia="標楷體"/>
              </w:rPr>
              <w:t>次醫審會決議事項</w:t>
            </w:r>
            <w:r>
              <w:rPr>
                <w:rFonts w:eastAsia="標楷體"/>
              </w:rPr>
              <w:t>)</w:t>
            </w:r>
            <w:r>
              <w:rPr>
                <w:rFonts w:eastAsia="標楷體"/>
              </w:rPr>
              <w:t>：</w:t>
            </w:r>
          </w:p>
          <w:p w:rsidR="00E220EA" w:rsidRDefault="00441F95">
            <w:pPr>
              <w:snapToGrid w:val="0"/>
              <w:spacing w:after="0" w:line="264" w:lineRule="auto"/>
              <w:rPr>
                <w:rFonts w:eastAsia="標楷體" w:hint="eastAsia"/>
              </w:rPr>
            </w:pPr>
            <w:r>
              <w:rPr>
                <w:rFonts w:eastAsia="標楷體"/>
              </w:rPr>
              <w:t xml:space="preserve">  □</w:t>
            </w:r>
            <w:r>
              <w:rPr>
                <w:rFonts w:eastAsia="標楷體"/>
              </w:rPr>
              <w:t>支付點數</w:t>
            </w:r>
            <w:r>
              <w:rPr>
                <w:rFonts w:eastAsia="標楷體"/>
              </w:rPr>
              <w:t>10,000</w:t>
            </w:r>
            <w:r>
              <w:rPr>
                <w:rFonts w:eastAsia="標楷體"/>
              </w:rPr>
              <w:t>以下，點數加成</w:t>
            </w:r>
            <w:r>
              <w:rPr>
                <w:rFonts w:eastAsia="標楷體"/>
              </w:rPr>
              <w:t>50%</w:t>
            </w:r>
          </w:p>
          <w:p w:rsidR="00E220EA" w:rsidRDefault="00441F95">
            <w:pPr>
              <w:snapToGrid w:val="0"/>
              <w:spacing w:after="0" w:line="264" w:lineRule="auto"/>
              <w:rPr>
                <w:rFonts w:eastAsia="標楷體" w:hint="eastAsia"/>
              </w:rPr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/>
              </w:rPr>
              <w:t>□</w:t>
            </w:r>
            <w:r>
              <w:rPr>
                <w:rFonts w:eastAsia="標楷體"/>
              </w:rPr>
              <w:t>支付點數</w:t>
            </w:r>
            <w:r>
              <w:rPr>
                <w:rFonts w:eastAsia="標楷體"/>
              </w:rPr>
              <w:t>10,000~99,999</w:t>
            </w:r>
            <w:r>
              <w:rPr>
                <w:rFonts w:eastAsia="標楷體"/>
              </w:rPr>
              <w:t>，點數加成</w:t>
            </w:r>
            <w:r>
              <w:rPr>
                <w:rFonts w:eastAsia="標楷體"/>
              </w:rPr>
              <w:t>40%</w:t>
            </w:r>
          </w:p>
          <w:p w:rsidR="00E220EA" w:rsidRDefault="00441F95">
            <w:pPr>
              <w:snapToGrid w:val="0"/>
              <w:spacing w:after="0" w:line="264" w:lineRule="auto"/>
              <w:rPr>
                <w:rFonts w:eastAsia="標楷體" w:hint="eastAsia"/>
              </w:rPr>
            </w:pPr>
            <w:r>
              <w:rPr>
                <w:rFonts w:eastAsia="標楷體"/>
              </w:rPr>
              <w:t xml:space="preserve">  □</w:t>
            </w:r>
            <w:r>
              <w:rPr>
                <w:rFonts w:eastAsia="標楷體"/>
              </w:rPr>
              <w:t>支付點數</w:t>
            </w:r>
            <w:r>
              <w:rPr>
                <w:rFonts w:eastAsia="標楷體"/>
              </w:rPr>
              <w:t>100,000</w:t>
            </w:r>
            <w:r>
              <w:rPr>
                <w:rFonts w:eastAsia="標楷體"/>
              </w:rPr>
              <w:t>以上，點數加成</w:t>
            </w:r>
            <w:r>
              <w:rPr>
                <w:rFonts w:eastAsia="標楷體"/>
              </w:rPr>
              <w:t>30%</w:t>
            </w:r>
          </w:p>
          <w:p w:rsidR="00E220EA" w:rsidRDefault="00441F95">
            <w:pPr>
              <w:snapToGrid w:val="0"/>
              <w:spacing w:after="0" w:line="264" w:lineRule="auto"/>
              <w:ind w:left="240"/>
              <w:rPr>
                <w:rFonts w:eastAsia="標楷體" w:hint="eastAsia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/>
              </w:rPr>
              <w:t>簽案奉准</w:t>
            </w:r>
          </w:p>
          <w:p w:rsidR="00E220EA" w:rsidRDefault="00441F95">
            <w:pPr>
              <w:snapToGrid w:val="0"/>
              <w:spacing w:after="0" w:line="264" w:lineRule="auto"/>
              <w:rPr>
                <w:rFonts w:hint="eastAsia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/>
              </w:rPr>
              <w:t>健保自付差額品項：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自付額極端值：</w:t>
            </w:r>
            <w:r>
              <w:rPr>
                <w:rFonts w:eastAsia="標楷體"/>
                <w:u w:val="single"/>
              </w:rPr>
              <w:t xml:space="preserve">                 </w:t>
            </w:r>
            <w:r>
              <w:rPr>
                <w:rFonts w:eastAsia="標楷體"/>
              </w:rPr>
              <w:t>)</w:t>
            </w:r>
          </w:p>
          <w:p w:rsidR="00E220EA" w:rsidRDefault="00441F95">
            <w:pPr>
              <w:snapToGrid w:val="0"/>
              <w:spacing w:after="0" w:line="264" w:lineRule="auto"/>
              <w:ind w:left="240"/>
              <w:rPr>
                <w:rFonts w:eastAsia="標楷體" w:hint="eastAsia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/>
              </w:rPr>
              <w:t>比照極端值</w:t>
            </w:r>
          </w:p>
          <w:p w:rsidR="00E220EA" w:rsidRDefault="00441F95">
            <w:pPr>
              <w:snapToGrid w:val="0"/>
              <w:spacing w:after="0" w:line="264" w:lineRule="auto"/>
              <w:ind w:left="240"/>
              <w:rPr>
                <w:rFonts w:hint="eastAsia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/>
              </w:rPr>
              <w:t>市場行情：</w:t>
            </w:r>
            <w:r>
              <w:rPr>
                <w:rFonts w:eastAsia="標楷體"/>
                <w:u w:val="single"/>
              </w:rPr>
              <w:t xml:space="preserve">                                     </w:t>
            </w:r>
          </w:p>
          <w:p w:rsidR="00E220EA" w:rsidRDefault="00441F95">
            <w:pPr>
              <w:snapToGrid w:val="0"/>
              <w:spacing w:after="0" w:line="264" w:lineRule="auto"/>
              <w:ind w:left="240"/>
              <w:rPr>
                <w:rFonts w:hint="eastAsia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/>
              </w:rPr>
              <w:t>比照本院同類品項，物料碼：</w:t>
            </w:r>
            <w:r>
              <w:rPr>
                <w:rFonts w:eastAsia="標楷體"/>
                <w:u w:val="single"/>
              </w:rPr>
              <w:t xml:space="preserve">                     </w:t>
            </w:r>
          </w:p>
          <w:p w:rsidR="00E220EA" w:rsidRDefault="00441F95">
            <w:pPr>
              <w:snapToGrid w:val="0"/>
              <w:spacing w:after="0" w:line="264" w:lineRule="auto"/>
              <w:ind w:left="240"/>
              <w:rPr>
                <w:rFonts w:eastAsia="標楷體" w:hint="eastAsia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/>
              </w:rPr>
              <w:t>簽案奉准</w:t>
            </w:r>
          </w:p>
          <w:p w:rsidR="00E220EA" w:rsidRDefault="00441F95">
            <w:pPr>
              <w:snapToGrid w:val="0"/>
              <w:spacing w:after="0" w:line="264" w:lineRule="auto"/>
              <w:rPr>
                <w:rFonts w:eastAsia="標楷體" w:hint="eastAsia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/>
              </w:rPr>
              <w:t>全自費品項：</w:t>
            </w:r>
          </w:p>
          <w:p w:rsidR="00E220EA" w:rsidRDefault="00441F95">
            <w:pPr>
              <w:snapToGrid w:val="0"/>
              <w:spacing w:after="0" w:line="264" w:lineRule="auto"/>
              <w:ind w:left="240"/>
              <w:rPr>
                <w:rFonts w:eastAsia="標楷體" w:hint="eastAsia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/>
              </w:rPr>
              <w:t>訂購金額加成</w:t>
            </w:r>
            <w:r>
              <w:rPr>
                <w:rFonts w:eastAsia="標楷體"/>
              </w:rPr>
              <w:t>45% (114</w:t>
            </w:r>
            <w:r>
              <w:rPr>
                <w:rFonts w:eastAsia="標楷體"/>
              </w:rPr>
              <w:t>年第</w:t>
            </w:r>
            <w:r>
              <w:rPr>
                <w:rFonts w:eastAsia="標楷體"/>
              </w:rPr>
              <w:t>2</w:t>
            </w:r>
            <w:r>
              <w:rPr>
                <w:rFonts w:eastAsia="標楷體"/>
              </w:rPr>
              <w:t>次醫審會決議事項</w:t>
            </w:r>
            <w:r>
              <w:rPr>
                <w:rFonts w:eastAsia="標楷體"/>
              </w:rPr>
              <w:t>)</w:t>
            </w:r>
          </w:p>
          <w:p w:rsidR="00E220EA" w:rsidRDefault="00441F95">
            <w:pPr>
              <w:snapToGrid w:val="0"/>
              <w:spacing w:after="0" w:line="264" w:lineRule="auto"/>
              <w:ind w:left="240"/>
              <w:rPr>
                <w:rFonts w:hint="eastAsia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/>
              </w:rPr>
              <w:t>市場行情：</w:t>
            </w:r>
            <w:r>
              <w:rPr>
                <w:rFonts w:eastAsia="標楷體"/>
                <w:u w:val="single"/>
              </w:rPr>
              <w:t xml:space="preserve">                                     </w:t>
            </w:r>
          </w:p>
          <w:p w:rsidR="00E220EA" w:rsidRDefault="00441F95">
            <w:pPr>
              <w:snapToGrid w:val="0"/>
              <w:spacing w:after="0" w:line="264" w:lineRule="auto"/>
              <w:ind w:left="240"/>
              <w:rPr>
                <w:rFonts w:hint="eastAsia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/>
              </w:rPr>
              <w:t>簽案奉准</w:t>
            </w:r>
          </w:p>
        </w:tc>
      </w:tr>
    </w:tbl>
    <w:p w:rsidR="00E220EA" w:rsidRDefault="00441F95">
      <w:pPr>
        <w:pStyle w:val="a9"/>
        <w:numPr>
          <w:ilvl w:val="0"/>
          <w:numId w:val="2"/>
        </w:numPr>
        <w:snapToGrid w:val="0"/>
        <w:spacing w:after="0" w:line="240" w:lineRule="auto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/>
          <w:b/>
          <w:szCs w:val="24"/>
        </w:rPr>
        <w:t>專案採購品項</w:t>
      </w:r>
      <w:r>
        <w:rPr>
          <w:rFonts w:ascii="標楷體" w:eastAsia="標楷體" w:hAnsi="標楷體"/>
          <w:b/>
          <w:szCs w:val="24"/>
        </w:rPr>
        <w:t>(</w:t>
      </w:r>
      <w:r>
        <w:rPr>
          <w:rFonts w:ascii="標楷體" w:eastAsia="標楷體" w:hAnsi="標楷體"/>
          <w:b/>
          <w:szCs w:val="24"/>
        </w:rPr>
        <w:t>年採購金額未逾</w:t>
      </w:r>
      <w:r>
        <w:rPr>
          <w:rFonts w:ascii="標楷體" w:eastAsia="標楷體" w:hAnsi="標楷體"/>
          <w:b/>
          <w:szCs w:val="24"/>
        </w:rPr>
        <w:t>15</w:t>
      </w:r>
      <w:r>
        <w:rPr>
          <w:rFonts w:ascii="標楷體" w:eastAsia="標楷體" w:hAnsi="標楷體"/>
          <w:b/>
          <w:szCs w:val="24"/>
        </w:rPr>
        <w:t>萬元</w:t>
      </w:r>
      <w:r>
        <w:rPr>
          <w:rFonts w:ascii="標楷體" w:eastAsia="標楷體" w:hAnsi="標楷體"/>
          <w:b/>
          <w:szCs w:val="24"/>
        </w:rPr>
        <w:t>)</w:t>
      </w:r>
      <w:r>
        <w:rPr>
          <w:rFonts w:ascii="標楷體" w:eastAsia="標楷體" w:hAnsi="標楷體"/>
          <w:b/>
          <w:szCs w:val="24"/>
        </w:rPr>
        <w:t>，請檢附符合醫審會建議金額之報價單。</w:t>
      </w:r>
    </w:p>
    <w:p w:rsidR="00E220EA" w:rsidRDefault="00441F95">
      <w:pPr>
        <w:pStyle w:val="a9"/>
        <w:numPr>
          <w:ilvl w:val="0"/>
          <w:numId w:val="2"/>
        </w:numPr>
        <w:snapToGrid w:val="0"/>
        <w:spacing w:after="0" w:line="240" w:lineRule="auto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/>
          <w:b/>
          <w:szCs w:val="24"/>
        </w:rPr>
        <w:t>欲訂約品項，請於決標後檢附決標清單再提出新編物料碼申請。</w:t>
      </w:r>
      <w:r>
        <w:rPr>
          <w:rFonts w:ascii="標楷體" w:eastAsia="標楷體" w:hAnsi="標楷體"/>
          <w:b/>
          <w:szCs w:val="24"/>
        </w:rPr>
        <w:t>(</w:t>
      </w:r>
      <w:r>
        <w:rPr>
          <w:rFonts w:ascii="標楷體" w:eastAsia="標楷體" w:hAnsi="標楷體"/>
          <w:b/>
          <w:szCs w:val="24"/>
        </w:rPr>
        <w:t>訂約請遞送「開口契約申請表」，併同醫審會核定紀錄及招標相關文件至本室採購組辦理</w:t>
      </w:r>
      <w:r>
        <w:rPr>
          <w:rFonts w:ascii="標楷體" w:eastAsia="標楷體" w:hAnsi="標楷體"/>
          <w:b/>
          <w:szCs w:val="24"/>
        </w:rPr>
        <w:t>)</w:t>
      </w:r>
    </w:p>
    <w:p w:rsidR="00E220EA" w:rsidRDefault="00441F95">
      <w:pPr>
        <w:pStyle w:val="a9"/>
        <w:numPr>
          <w:ilvl w:val="0"/>
          <w:numId w:val="2"/>
        </w:numPr>
        <w:snapToGrid w:val="0"/>
        <w:spacing w:after="0" w:line="240" w:lineRule="auto"/>
        <w:rPr>
          <w:rFonts w:hint="eastAsia"/>
        </w:rPr>
      </w:pPr>
      <w:r>
        <w:rPr>
          <w:rFonts w:ascii="標楷體" w:eastAsia="標楷體" w:hAnsi="標楷體"/>
          <w:b/>
          <w:szCs w:val="24"/>
        </w:rPr>
        <w:t>全自費品項請填寫「特材自費說明書」</w:t>
      </w:r>
      <w:r>
        <w:rPr>
          <w:rFonts w:ascii="標楷體" w:eastAsia="標楷體" w:hAnsi="標楷體"/>
          <w:b/>
          <w:szCs w:val="24"/>
        </w:rPr>
        <w:t>(</w:t>
      </w:r>
      <w:r>
        <w:rPr>
          <w:rFonts w:ascii="標楷體" w:eastAsia="標楷體" w:hAnsi="標楷體"/>
          <w:b/>
          <w:szCs w:val="24"/>
        </w:rPr>
        <w:t>需會辦社工室</w:t>
      </w:r>
      <w:r>
        <w:rPr>
          <w:rFonts w:ascii="標楷體" w:eastAsia="標楷體" w:hAnsi="標楷體"/>
          <w:b/>
          <w:szCs w:val="24"/>
        </w:rPr>
        <w:t>)</w:t>
      </w:r>
      <w:r>
        <w:rPr>
          <w:rFonts w:ascii="標楷體" w:eastAsia="標楷體" w:hAnsi="標楷體"/>
          <w:b/>
          <w:szCs w:val="24"/>
        </w:rPr>
        <w:t>，電子檔寄至</w:t>
      </w:r>
      <w:r>
        <w:rPr>
          <w:rFonts w:ascii="標楷體" w:eastAsia="標楷體" w:hAnsi="標楷體"/>
          <w:b/>
          <w:w w:val="95"/>
          <w:kern w:val="0"/>
          <w:szCs w:val="24"/>
        </w:rPr>
        <w:t>linda79126@vghtc.gov.t</w:t>
      </w:r>
      <w:r>
        <w:rPr>
          <w:rFonts w:ascii="標楷體" w:eastAsia="標楷體" w:hAnsi="標楷體"/>
          <w:b/>
          <w:spacing w:val="14"/>
          <w:w w:val="95"/>
          <w:kern w:val="0"/>
          <w:szCs w:val="24"/>
        </w:rPr>
        <w:t>w</w:t>
      </w:r>
      <w:r>
        <w:rPr>
          <w:rFonts w:ascii="標楷體" w:eastAsia="標楷體" w:hAnsi="標楷體"/>
          <w:b/>
          <w:szCs w:val="24"/>
        </w:rPr>
        <w:t>。</w:t>
      </w:r>
    </w:p>
    <w:p w:rsidR="00E220EA" w:rsidRDefault="00441F95">
      <w:pPr>
        <w:snapToGrid w:val="0"/>
        <w:spacing w:after="0" w:line="240" w:lineRule="auto"/>
        <w:rPr>
          <w:rFonts w:hint="eastAsia"/>
        </w:rPr>
      </w:pPr>
      <w:r>
        <w:rPr>
          <w:rFonts w:ascii="標楷體" w:eastAsia="標楷體" w:hAnsi="標楷體"/>
          <w:b/>
          <w:sz w:val="28"/>
          <w:szCs w:val="28"/>
        </w:rPr>
        <w:t>新編物料</w:t>
      </w:r>
      <w:r>
        <w:rPr>
          <w:rFonts w:ascii="標楷體" w:eastAsia="標楷體" w:hAnsi="標楷體"/>
          <w:b/>
          <w:sz w:val="28"/>
          <w:szCs w:val="28"/>
        </w:rPr>
        <w:t>/</w:t>
      </w:r>
      <w:r>
        <w:rPr>
          <w:rFonts w:ascii="標楷體" w:eastAsia="標楷體" w:hAnsi="標楷體"/>
          <w:b/>
          <w:sz w:val="28"/>
          <w:szCs w:val="28"/>
        </w:rPr>
        <w:t>計價碼</w:t>
      </w:r>
      <w:r>
        <w:rPr>
          <w:rFonts w:ascii="標楷體" w:eastAsia="標楷體" w:hAnsi="標楷體"/>
          <w:b/>
          <w:sz w:val="28"/>
          <w:szCs w:val="28"/>
        </w:rPr>
        <w:t>(</w:t>
      </w:r>
      <w:r>
        <w:rPr>
          <w:rFonts w:ascii="標楷體" w:eastAsia="標楷體" w:hAnsi="標楷體"/>
          <w:b/>
          <w:sz w:val="28"/>
          <w:szCs w:val="28"/>
        </w:rPr>
        <w:t>補給室填寫</w:t>
      </w:r>
      <w:r>
        <w:rPr>
          <w:rFonts w:ascii="標楷體" w:eastAsia="標楷體" w:hAnsi="標楷體"/>
          <w:b/>
          <w:sz w:val="28"/>
          <w:szCs w:val="28"/>
        </w:rPr>
        <w:t>)</w:t>
      </w:r>
      <w:r>
        <w:rPr>
          <w:rFonts w:ascii="標楷體" w:eastAsia="標楷體" w:hAnsi="標楷體"/>
          <w:b/>
          <w:sz w:val="28"/>
          <w:szCs w:val="28"/>
        </w:rPr>
        <w:t>：</w:t>
      </w:r>
      <w:r>
        <w:rPr>
          <w:rFonts w:ascii="標楷體" w:eastAsia="標楷體" w:hAnsi="標楷體"/>
          <w:b/>
          <w:sz w:val="28"/>
          <w:szCs w:val="28"/>
          <w:u w:val="single"/>
        </w:rPr>
        <w:t xml:space="preserve">                               </w:t>
      </w:r>
    </w:p>
    <w:p w:rsidR="00E220EA" w:rsidRDefault="00441F95">
      <w:pPr>
        <w:pageBreakBefore/>
        <w:widowControl/>
        <w:snapToGrid w:val="0"/>
        <w:spacing w:after="0" w:line="240" w:lineRule="auto"/>
        <w:jc w:val="center"/>
        <w:rPr>
          <w:rFonts w:eastAsia="標楷體" w:hint="eastAsia"/>
          <w:b/>
          <w:sz w:val="36"/>
          <w:szCs w:val="36"/>
        </w:rPr>
      </w:pPr>
      <w:r>
        <w:rPr>
          <w:rFonts w:eastAsia="標楷體"/>
          <w:b/>
          <w:sz w:val="36"/>
          <w:szCs w:val="36"/>
        </w:rPr>
        <w:lastRenderedPageBreak/>
        <w:t>臺中榮民總醫院</w:t>
      </w:r>
    </w:p>
    <w:p w:rsidR="00E220EA" w:rsidRDefault="00441F95">
      <w:pPr>
        <w:snapToGrid w:val="0"/>
        <w:spacing w:after="0" w:line="240" w:lineRule="auto"/>
        <w:jc w:val="center"/>
        <w:rPr>
          <w:rFonts w:eastAsia="標楷體" w:hint="eastAsia"/>
          <w:b/>
          <w:sz w:val="36"/>
          <w:szCs w:val="36"/>
        </w:rPr>
      </w:pPr>
      <w:r>
        <w:rPr>
          <w:rFonts w:eastAsia="標楷體"/>
          <w:b/>
          <w:sz w:val="36"/>
          <w:szCs w:val="36"/>
        </w:rPr>
        <w:t>新購物料編碼申請單</w:t>
      </w:r>
    </w:p>
    <w:p w:rsidR="00E220EA" w:rsidRDefault="00441F95">
      <w:pPr>
        <w:snapToGrid w:val="0"/>
        <w:spacing w:after="0" w:line="240" w:lineRule="auto"/>
        <w:jc w:val="right"/>
        <w:rPr>
          <w:rFonts w:eastAsia="標楷體" w:hint="eastAsia"/>
          <w:szCs w:val="28"/>
        </w:rPr>
      </w:pPr>
      <w:r>
        <w:rPr>
          <w:rFonts w:eastAsia="標楷體"/>
          <w:szCs w:val="28"/>
        </w:rPr>
        <w:t>114</w:t>
      </w:r>
      <w:r>
        <w:rPr>
          <w:rFonts w:eastAsia="標楷體"/>
          <w:szCs w:val="28"/>
        </w:rPr>
        <w:t>年</w:t>
      </w:r>
      <w:r>
        <w:rPr>
          <w:rFonts w:eastAsia="標楷體"/>
          <w:szCs w:val="28"/>
        </w:rPr>
        <w:t>12</w:t>
      </w:r>
      <w:r>
        <w:rPr>
          <w:rFonts w:eastAsia="標楷體"/>
          <w:szCs w:val="28"/>
        </w:rPr>
        <w:t>月修訂版</w:t>
      </w:r>
    </w:p>
    <w:p w:rsidR="00E220EA" w:rsidRDefault="00E220EA">
      <w:pPr>
        <w:snapToGrid w:val="0"/>
        <w:spacing w:after="0" w:line="240" w:lineRule="auto"/>
        <w:rPr>
          <w:rFonts w:eastAsia="標楷體" w:hint="eastAsia"/>
          <w:sz w:val="28"/>
          <w:szCs w:val="32"/>
        </w:rPr>
      </w:pPr>
    </w:p>
    <w:p w:rsidR="00E220EA" w:rsidRDefault="00441F95">
      <w:pPr>
        <w:snapToGrid w:val="0"/>
        <w:spacing w:after="0" w:line="240" w:lineRule="auto"/>
        <w:rPr>
          <w:rFonts w:hint="eastAsia"/>
        </w:rPr>
      </w:pPr>
      <w:r>
        <w:rPr>
          <w:rFonts w:eastAsia="標楷體"/>
          <w:sz w:val="28"/>
          <w:szCs w:val="32"/>
        </w:rPr>
        <w:t>單位：</w:t>
      </w:r>
      <w:r>
        <w:rPr>
          <w:rFonts w:eastAsia="標楷體"/>
          <w:sz w:val="28"/>
          <w:szCs w:val="32"/>
          <w:u w:val="single"/>
        </w:rPr>
        <w:t xml:space="preserve">          </w:t>
      </w:r>
      <w:r>
        <w:rPr>
          <w:rFonts w:eastAsia="標楷體"/>
          <w:sz w:val="28"/>
          <w:szCs w:val="32"/>
        </w:rPr>
        <w:t xml:space="preserve"> </w:t>
      </w:r>
      <w:r>
        <w:rPr>
          <w:rFonts w:eastAsia="標楷體"/>
          <w:sz w:val="28"/>
          <w:szCs w:val="32"/>
        </w:rPr>
        <w:t>申請人：</w:t>
      </w:r>
      <w:r>
        <w:rPr>
          <w:rFonts w:eastAsia="標楷體"/>
          <w:sz w:val="28"/>
          <w:szCs w:val="32"/>
          <w:u w:val="single"/>
        </w:rPr>
        <w:t xml:space="preserve">           </w:t>
      </w:r>
      <w:r>
        <w:rPr>
          <w:rFonts w:eastAsia="標楷體"/>
          <w:sz w:val="28"/>
          <w:szCs w:val="32"/>
        </w:rPr>
        <w:t xml:space="preserve"> </w:t>
      </w:r>
      <w:r>
        <w:rPr>
          <w:rFonts w:eastAsia="標楷體"/>
          <w:sz w:val="28"/>
          <w:szCs w:val="32"/>
        </w:rPr>
        <w:t>電話：</w:t>
      </w:r>
      <w:r>
        <w:rPr>
          <w:rFonts w:eastAsia="標楷體"/>
          <w:sz w:val="28"/>
          <w:szCs w:val="32"/>
          <w:u w:val="single"/>
        </w:rPr>
        <w:t xml:space="preserve">         </w:t>
      </w:r>
      <w:r>
        <w:rPr>
          <w:rFonts w:eastAsia="標楷體"/>
          <w:sz w:val="28"/>
          <w:szCs w:val="32"/>
        </w:rPr>
        <w:t xml:space="preserve"> </w:t>
      </w:r>
      <w:r>
        <w:rPr>
          <w:rFonts w:eastAsia="標楷體"/>
          <w:sz w:val="28"/>
          <w:szCs w:val="32"/>
        </w:rPr>
        <w:t>主管簽核：</w:t>
      </w:r>
      <w:r>
        <w:rPr>
          <w:rFonts w:eastAsia="標楷體"/>
          <w:sz w:val="28"/>
          <w:szCs w:val="32"/>
          <w:u w:val="single"/>
        </w:rPr>
        <w:t xml:space="preserve">            </w:t>
      </w:r>
      <w:r>
        <w:rPr>
          <w:rFonts w:ascii="標楷體" w:eastAsia="標楷體" w:hAnsi="標楷體"/>
        </w:rPr>
        <w:t xml:space="preserve">     </w:t>
      </w:r>
    </w:p>
    <w:tbl>
      <w:tblPr>
        <w:tblW w:w="104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85"/>
        <w:gridCol w:w="9271"/>
      </w:tblGrid>
      <w:tr w:rsidR="00E220EA">
        <w:tblPrEx>
          <w:tblCellMar>
            <w:top w:w="0" w:type="dxa"/>
            <w:bottom w:w="0" w:type="dxa"/>
          </w:tblCellMar>
        </w:tblPrEx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20EA" w:rsidRDefault="00441F95">
            <w:pPr>
              <w:snapToGrid w:val="0"/>
              <w:spacing w:after="0" w:line="288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類型</w:t>
            </w:r>
          </w:p>
        </w:tc>
        <w:tc>
          <w:tcPr>
            <w:tcW w:w="9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20EA" w:rsidRDefault="00441F95">
            <w:pPr>
              <w:snapToGrid w:val="0"/>
              <w:spacing w:after="0" w:line="288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物料基本資料</w:t>
            </w:r>
          </w:p>
        </w:tc>
      </w:tr>
      <w:tr w:rsidR="00E220EA">
        <w:tblPrEx>
          <w:tblCellMar>
            <w:top w:w="0" w:type="dxa"/>
            <w:bottom w:w="0" w:type="dxa"/>
          </w:tblCellMar>
        </w:tblPrEx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0EA" w:rsidRDefault="00441F95">
            <w:pPr>
              <w:snapToGrid w:val="0"/>
              <w:spacing w:after="0" w:line="288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器械</w:t>
            </w:r>
          </w:p>
          <w:p w:rsidR="00E220EA" w:rsidRDefault="00441F95">
            <w:pPr>
              <w:snapToGrid w:val="0"/>
              <w:spacing w:after="0" w:line="288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試劑</w:t>
            </w:r>
          </w:p>
        </w:tc>
        <w:tc>
          <w:tcPr>
            <w:tcW w:w="9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20EA" w:rsidRDefault="00441F95">
            <w:pPr>
              <w:pStyle w:val="a9"/>
              <w:numPr>
                <w:ilvl w:val="0"/>
                <w:numId w:val="1"/>
              </w:numPr>
              <w:snapToGrid w:val="0"/>
              <w:spacing w:after="0" w:line="288" w:lineRule="auto"/>
              <w:rPr>
                <w:rFonts w:eastAsia="標楷體" w:hint="eastAsia"/>
              </w:rPr>
            </w:pPr>
            <w:r>
              <w:rPr>
                <w:rFonts w:eastAsia="標楷體"/>
              </w:rPr>
              <w:t>中文物料名稱（限</w:t>
            </w:r>
            <w:r>
              <w:rPr>
                <w:rFonts w:eastAsia="標楷體"/>
              </w:rPr>
              <w:t>20</w:t>
            </w:r>
            <w:r>
              <w:rPr>
                <w:rFonts w:eastAsia="標楷體"/>
              </w:rPr>
              <w:t>個中文字以內）：</w:t>
            </w:r>
          </w:p>
          <w:p w:rsidR="00E220EA" w:rsidRDefault="00E220EA">
            <w:pPr>
              <w:snapToGrid w:val="0"/>
              <w:spacing w:after="0" w:line="288" w:lineRule="auto"/>
              <w:rPr>
                <w:rFonts w:eastAsia="標楷體" w:hint="eastAsia"/>
              </w:rPr>
            </w:pPr>
          </w:p>
          <w:p w:rsidR="00E220EA" w:rsidRDefault="00E220EA">
            <w:pPr>
              <w:snapToGrid w:val="0"/>
              <w:spacing w:after="0" w:line="288" w:lineRule="auto"/>
              <w:rPr>
                <w:rFonts w:eastAsia="標楷體" w:hint="eastAsia"/>
              </w:rPr>
            </w:pPr>
          </w:p>
          <w:p w:rsidR="00E220EA" w:rsidRDefault="00441F95">
            <w:pPr>
              <w:pStyle w:val="a9"/>
              <w:numPr>
                <w:ilvl w:val="0"/>
                <w:numId w:val="1"/>
              </w:numPr>
              <w:snapToGrid w:val="0"/>
              <w:spacing w:after="0" w:line="288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英文物料名稱（限四十個英文字母以內（含空格））：</w:t>
            </w:r>
          </w:p>
          <w:p w:rsidR="00E220EA" w:rsidRDefault="00E220EA">
            <w:pPr>
              <w:snapToGrid w:val="0"/>
              <w:spacing w:after="0" w:line="288" w:lineRule="auto"/>
              <w:rPr>
                <w:rFonts w:ascii="標楷體" w:eastAsia="標楷體" w:hAnsi="標楷體"/>
              </w:rPr>
            </w:pPr>
          </w:p>
          <w:p w:rsidR="00E220EA" w:rsidRDefault="00E220EA">
            <w:pPr>
              <w:snapToGrid w:val="0"/>
              <w:spacing w:after="0" w:line="288" w:lineRule="auto"/>
              <w:rPr>
                <w:rFonts w:ascii="標楷體" w:eastAsia="標楷體" w:hAnsi="標楷體"/>
              </w:rPr>
            </w:pPr>
          </w:p>
          <w:p w:rsidR="00E220EA" w:rsidRDefault="00441F95">
            <w:pPr>
              <w:pStyle w:val="a9"/>
              <w:numPr>
                <w:ilvl w:val="0"/>
                <w:numId w:val="1"/>
              </w:numPr>
              <w:snapToGrid w:val="0"/>
              <w:spacing w:after="0" w:line="288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醫療器材許可證字號：</w:t>
            </w:r>
          </w:p>
          <w:p w:rsidR="00E220EA" w:rsidRDefault="00E220EA">
            <w:pPr>
              <w:snapToGrid w:val="0"/>
              <w:spacing w:after="0" w:line="288" w:lineRule="auto"/>
              <w:rPr>
                <w:rFonts w:ascii="標楷體" w:eastAsia="標楷體" w:hAnsi="標楷體"/>
              </w:rPr>
            </w:pPr>
          </w:p>
          <w:p w:rsidR="00E220EA" w:rsidRDefault="00441F95">
            <w:pPr>
              <w:pStyle w:val="a9"/>
              <w:numPr>
                <w:ilvl w:val="0"/>
                <w:numId w:val="1"/>
              </w:numPr>
              <w:snapToGrid w:val="0"/>
              <w:spacing w:after="0" w:line="288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規格及型號：</w:t>
            </w:r>
          </w:p>
          <w:p w:rsidR="00E220EA" w:rsidRDefault="00E220EA">
            <w:pPr>
              <w:snapToGrid w:val="0"/>
              <w:spacing w:after="0" w:line="288" w:lineRule="auto"/>
              <w:rPr>
                <w:rFonts w:ascii="標楷體" w:eastAsia="標楷體" w:hAnsi="標楷體"/>
              </w:rPr>
            </w:pPr>
          </w:p>
          <w:p w:rsidR="00E220EA" w:rsidRDefault="00441F95">
            <w:pPr>
              <w:pStyle w:val="a9"/>
              <w:numPr>
                <w:ilvl w:val="0"/>
                <w:numId w:val="1"/>
              </w:numPr>
              <w:snapToGrid w:val="0"/>
              <w:spacing w:after="0" w:line="288" w:lineRule="auto"/>
              <w:rPr>
                <w:rFonts w:hint="eastAsia"/>
              </w:rPr>
            </w:pPr>
            <w:r>
              <w:rPr>
                <w:rFonts w:ascii="標楷體" w:eastAsia="標楷體" w:hAnsi="標楷體"/>
              </w:rPr>
              <w:t>最小報價單位</w:t>
            </w:r>
            <w:r>
              <w:rPr>
                <w:rFonts w:eastAsia="標楷體"/>
              </w:rPr>
              <w:t>（</w:t>
            </w:r>
            <w:r>
              <w:rPr>
                <w:rFonts w:eastAsia="標楷體"/>
              </w:rPr>
              <w:t>EA</w:t>
            </w:r>
            <w:r>
              <w:rPr>
                <w:rFonts w:eastAsia="標楷體"/>
              </w:rPr>
              <w:t>、</w:t>
            </w:r>
            <w:r>
              <w:rPr>
                <w:rFonts w:eastAsia="標楷體"/>
              </w:rPr>
              <w:t>BOX</w:t>
            </w:r>
            <w:r>
              <w:rPr>
                <w:rFonts w:eastAsia="標楷體"/>
              </w:rPr>
              <w:t>、</w:t>
            </w:r>
            <w:r>
              <w:rPr>
                <w:rFonts w:eastAsia="標楷體"/>
              </w:rPr>
              <w:t>BOT</w:t>
            </w:r>
            <w:r>
              <w:rPr>
                <w:rFonts w:eastAsia="標楷體"/>
              </w:rPr>
              <w:t>、</w:t>
            </w:r>
            <w:r>
              <w:rPr>
                <w:rFonts w:eastAsia="標楷體"/>
              </w:rPr>
              <w:t>PKG</w:t>
            </w:r>
            <w:r>
              <w:rPr>
                <w:rFonts w:eastAsia="標楷體"/>
              </w:rPr>
              <w:t>等）</w:t>
            </w:r>
            <w:r>
              <w:rPr>
                <w:rFonts w:ascii="標楷體" w:eastAsia="標楷體" w:hAnsi="標楷體"/>
              </w:rPr>
              <w:t>：</w:t>
            </w:r>
          </w:p>
          <w:p w:rsidR="00E220EA" w:rsidRDefault="00441F95">
            <w:pPr>
              <w:pStyle w:val="a9"/>
              <w:numPr>
                <w:ilvl w:val="0"/>
                <w:numId w:val="1"/>
              </w:numPr>
              <w:snapToGrid w:val="0"/>
              <w:spacing w:after="0" w:line="288" w:lineRule="auto"/>
              <w:rPr>
                <w:rFonts w:hint="eastAsia"/>
              </w:rPr>
            </w:pPr>
            <w:r>
              <w:rPr>
                <w:rFonts w:ascii="標楷體" w:eastAsia="標楷體" w:hAnsi="標楷體"/>
              </w:rPr>
              <w:t>最小出貨單位</w:t>
            </w:r>
            <w:r>
              <w:rPr>
                <w:rFonts w:eastAsia="標楷體"/>
              </w:rPr>
              <w:t>（</w:t>
            </w:r>
            <w:r>
              <w:rPr>
                <w:rFonts w:eastAsia="標楷體"/>
              </w:rPr>
              <w:t>EA</w:t>
            </w:r>
            <w:r>
              <w:rPr>
                <w:rFonts w:eastAsia="標楷體"/>
              </w:rPr>
              <w:t>、</w:t>
            </w:r>
            <w:r>
              <w:rPr>
                <w:rFonts w:eastAsia="標楷體"/>
              </w:rPr>
              <w:t>BOX</w:t>
            </w:r>
            <w:r>
              <w:rPr>
                <w:rFonts w:eastAsia="標楷體"/>
              </w:rPr>
              <w:t>、</w:t>
            </w:r>
            <w:r>
              <w:rPr>
                <w:rFonts w:eastAsia="標楷體"/>
              </w:rPr>
              <w:t>BOT</w:t>
            </w:r>
            <w:r>
              <w:rPr>
                <w:rFonts w:eastAsia="標楷體"/>
              </w:rPr>
              <w:t>、</w:t>
            </w:r>
            <w:r>
              <w:rPr>
                <w:rFonts w:eastAsia="標楷體"/>
              </w:rPr>
              <w:t>PKG</w:t>
            </w:r>
            <w:r>
              <w:rPr>
                <w:rFonts w:eastAsia="標楷體"/>
              </w:rPr>
              <w:t>等）</w:t>
            </w:r>
            <w:r>
              <w:rPr>
                <w:rFonts w:ascii="標楷體" w:eastAsia="標楷體" w:hAnsi="標楷體"/>
              </w:rPr>
              <w:t>：</w:t>
            </w:r>
          </w:p>
        </w:tc>
      </w:tr>
      <w:tr w:rsidR="00E220EA">
        <w:tblPrEx>
          <w:tblCellMar>
            <w:top w:w="0" w:type="dxa"/>
            <w:bottom w:w="0" w:type="dxa"/>
          </w:tblCellMar>
        </w:tblPrEx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0EA" w:rsidRDefault="00441F95">
            <w:pPr>
              <w:snapToGrid w:val="0"/>
              <w:spacing w:after="0" w:line="288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經理品</w:t>
            </w:r>
          </w:p>
        </w:tc>
        <w:tc>
          <w:tcPr>
            <w:tcW w:w="9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20EA" w:rsidRDefault="00441F95">
            <w:pPr>
              <w:pStyle w:val="a9"/>
              <w:numPr>
                <w:ilvl w:val="0"/>
                <w:numId w:val="1"/>
              </w:numPr>
              <w:snapToGrid w:val="0"/>
              <w:spacing w:after="0" w:line="288" w:lineRule="auto"/>
              <w:rPr>
                <w:rFonts w:eastAsia="標楷體" w:hint="eastAsia"/>
              </w:rPr>
            </w:pPr>
            <w:r>
              <w:rPr>
                <w:rFonts w:eastAsia="標楷體"/>
              </w:rPr>
              <w:t>中文物料名稱（限</w:t>
            </w:r>
            <w:r>
              <w:rPr>
                <w:rFonts w:eastAsia="標楷體"/>
              </w:rPr>
              <w:t>20</w:t>
            </w:r>
            <w:r>
              <w:rPr>
                <w:rFonts w:eastAsia="標楷體"/>
              </w:rPr>
              <w:t>個中文字以內）：</w:t>
            </w:r>
          </w:p>
          <w:p w:rsidR="00E220EA" w:rsidRDefault="00E220EA">
            <w:pPr>
              <w:snapToGrid w:val="0"/>
              <w:spacing w:after="0" w:line="288" w:lineRule="auto"/>
              <w:rPr>
                <w:rFonts w:eastAsia="標楷體" w:hint="eastAsia"/>
              </w:rPr>
            </w:pPr>
          </w:p>
          <w:p w:rsidR="00E220EA" w:rsidRDefault="00E220EA">
            <w:pPr>
              <w:snapToGrid w:val="0"/>
              <w:spacing w:after="0" w:line="288" w:lineRule="auto"/>
              <w:rPr>
                <w:rFonts w:eastAsia="標楷體" w:hint="eastAsia"/>
              </w:rPr>
            </w:pPr>
          </w:p>
          <w:p w:rsidR="00E220EA" w:rsidRDefault="00441F95">
            <w:pPr>
              <w:pStyle w:val="a9"/>
              <w:numPr>
                <w:ilvl w:val="0"/>
                <w:numId w:val="1"/>
              </w:numPr>
              <w:snapToGrid w:val="0"/>
              <w:spacing w:after="0" w:line="288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英文物料名稱（限四十個英文字母以內（含空格））：</w:t>
            </w:r>
          </w:p>
          <w:p w:rsidR="00E220EA" w:rsidRDefault="00E220EA">
            <w:pPr>
              <w:snapToGrid w:val="0"/>
              <w:spacing w:after="0" w:line="288" w:lineRule="auto"/>
              <w:rPr>
                <w:rFonts w:ascii="標楷體" w:eastAsia="標楷體" w:hAnsi="標楷體"/>
              </w:rPr>
            </w:pPr>
          </w:p>
          <w:p w:rsidR="00E220EA" w:rsidRDefault="00E220EA">
            <w:pPr>
              <w:snapToGrid w:val="0"/>
              <w:spacing w:after="0" w:line="288" w:lineRule="auto"/>
              <w:rPr>
                <w:rFonts w:ascii="標楷體" w:eastAsia="標楷體" w:hAnsi="標楷體"/>
              </w:rPr>
            </w:pPr>
          </w:p>
          <w:p w:rsidR="00E220EA" w:rsidRDefault="00441F95">
            <w:pPr>
              <w:pStyle w:val="a9"/>
              <w:numPr>
                <w:ilvl w:val="0"/>
                <w:numId w:val="1"/>
              </w:numPr>
              <w:snapToGrid w:val="0"/>
              <w:spacing w:after="0" w:line="288" w:lineRule="auto"/>
              <w:rPr>
                <w:rFonts w:hint="eastAsia"/>
              </w:rPr>
            </w:pPr>
            <w:r>
              <w:rPr>
                <w:rFonts w:ascii="標楷體" w:eastAsia="標楷體" w:hAnsi="標楷體"/>
              </w:rPr>
              <w:t>最小報價單位</w:t>
            </w:r>
            <w:r>
              <w:rPr>
                <w:rFonts w:eastAsia="標楷體"/>
              </w:rPr>
              <w:t>（</w:t>
            </w:r>
            <w:r>
              <w:rPr>
                <w:rFonts w:eastAsia="標楷體"/>
              </w:rPr>
              <w:t>EA</w:t>
            </w:r>
            <w:r>
              <w:rPr>
                <w:rFonts w:eastAsia="標楷體"/>
              </w:rPr>
              <w:t>、</w:t>
            </w:r>
            <w:r>
              <w:rPr>
                <w:rFonts w:eastAsia="標楷體"/>
              </w:rPr>
              <w:t>BOX</w:t>
            </w:r>
            <w:r>
              <w:rPr>
                <w:rFonts w:eastAsia="標楷體"/>
              </w:rPr>
              <w:t>、</w:t>
            </w:r>
            <w:r>
              <w:rPr>
                <w:rFonts w:eastAsia="標楷體"/>
              </w:rPr>
              <w:t>BOT</w:t>
            </w:r>
            <w:r>
              <w:rPr>
                <w:rFonts w:eastAsia="標楷體"/>
              </w:rPr>
              <w:t>、</w:t>
            </w:r>
            <w:r>
              <w:rPr>
                <w:rFonts w:eastAsia="標楷體"/>
              </w:rPr>
              <w:t>PKG</w:t>
            </w:r>
            <w:r>
              <w:rPr>
                <w:rFonts w:eastAsia="標楷體"/>
              </w:rPr>
              <w:t>等）</w:t>
            </w:r>
            <w:r>
              <w:rPr>
                <w:rFonts w:ascii="標楷體" w:eastAsia="標楷體" w:hAnsi="標楷體"/>
              </w:rPr>
              <w:t>：</w:t>
            </w:r>
          </w:p>
          <w:p w:rsidR="00E220EA" w:rsidRDefault="00441F95">
            <w:pPr>
              <w:pStyle w:val="a9"/>
              <w:numPr>
                <w:ilvl w:val="0"/>
                <w:numId w:val="1"/>
              </w:numPr>
              <w:snapToGrid w:val="0"/>
              <w:spacing w:after="0" w:line="288" w:lineRule="auto"/>
              <w:rPr>
                <w:rFonts w:hint="eastAsia"/>
              </w:rPr>
            </w:pPr>
            <w:r>
              <w:rPr>
                <w:rFonts w:ascii="標楷體" w:eastAsia="標楷體" w:hAnsi="標楷體"/>
              </w:rPr>
              <w:t>最小出貨單位</w:t>
            </w:r>
            <w:r>
              <w:rPr>
                <w:rFonts w:eastAsia="標楷體"/>
              </w:rPr>
              <w:t>（</w:t>
            </w:r>
            <w:r>
              <w:rPr>
                <w:rFonts w:eastAsia="標楷體"/>
              </w:rPr>
              <w:t>EA</w:t>
            </w:r>
            <w:r>
              <w:rPr>
                <w:rFonts w:eastAsia="標楷體"/>
              </w:rPr>
              <w:t>、</w:t>
            </w:r>
            <w:r>
              <w:rPr>
                <w:rFonts w:eastAsia="標楷體"/>
              </w:rPr>
              <w:t>BOX</w:t>
            </w:r>
            <w:r>
              <w:rPr>
                <w:rFonts w:eastAsia="標楷體"/>
              </w:rPr>
              <w:t>、</w:t>
            </w:r>
            <w:r>
              <w:rPr>
                <w:rFonts w:eastAsia="標楷體"/>
              </w:rPr>
              <w:t>BOT</w:t>
            </w:r>
            <w:r>
              <w:rPr>
                <w:rFonts w:eastAsia="標楷體"/>
              </w:rPr>
              <w:t>、</w:t>
            </w:r>
            <w:r>
              <w:rPr>
                <w:rFonts w:eastAsia="標楷體"/>
              </w:rPr>
              <w:t>PKG</w:t>
            </w:r>
            <w:r>
              <w:rPr>
                <w:rFonts w:eastAsia="標楷體"/>
              </w:rPr>
              <w:t>等）</w:t>
            </w:r>
            <w:r>
              <w:rPr>
                <w:rFonts w:ascii="標楷體" w:eastAsia="標楷體" w:hAnsi="標楷體"/>
              </w:rPr>
              <w:t>：</w:t>
            </w:r>
          </w:p>
        </w:tc>
      </w:tr>
    </w:tbl>
    <w:p w:rsidR="00E220EA" w:rsidRDefault="00441F95">
      <w:pPr>
        <w:snapToGrid w:val="0"/>
        <w:spacing w:after="0"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※</w:t>
      </w:r>
      <w:r>
        <w:rPr>
          <w:rFonts w:ascii="標楷體" w:eastAsia="標楷體" w:hAnsi="標楷體"/>
        </w:rPr>
        <w:t>請檢附報價單，如有醫療器材許可證，請一併檢附。</w:t>
      </w:r>
    </w:p>
    <w:p w:rsidR="00E220EA" w:rsidRDefault="00441F95">
      <w:pPr>
        <w:snapToGrid w:val="0"/>
        <w:spacing w:after="0"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※</w:t>
      </w:r>
      <w:r>
        <w:rPr>
          <w:rFonts w:ascii="標楷體" w:eastAsia="標楷體" w:hAnsi="標楷體"/>
        </w:rPr>
        <w:t>器械及經理品，單價達</w:t>
      </w:r>
      <w:r>
        <w:rPr>
          <w:rFonts w:ascii="標楷體" w:eastAsia="標楷體" w:hAnsi="標楷體"/>
        </w:rPr>
        <w:t>1</w:t>
      </w:r>
      <w:r>
        <w:rPr>
          <w:rFonts w:ascii="標楷體" w:eastAsia="標楷體" w:hAnsi="標楷體"/>
        </w:rPr>
        <w:t>萬元以上應屬設備，請洽本室分機</w:t>
      </w:r>
      <w:r>
        <w:rPr>
          <w:rFonts w:ascii="標楷體" w:eastAsia="標楷體" w:hAnsi="標楷體"/>
        </w:rPr>
        <w:t>2808</w:t>
      </w:r>
      <w:r>
        <w:rPr>
          <w:rFonts w:ascii="標楷體" w:eastAsia="標楷體" w:hAnsi="標楷體"/>
        </w:rPr>
        <w:t>諮詢。</w:t>
      </w:r>
    </w:p>
    <w:p w:rsidR="00E220EA" w:rsidRDefault="00E220EA">
      <w:pPr>
        <w:snapToGrid w:val="0"/>
        <w:spacing w:after="0" w:line="240" w:lineRule="auto"/>
        <w:jc w:val="center"/>
        <w:rPr>
          <w:rFonts w:hint="eastAsia"/>
        </w:rPr>
      </w:pPr>
    </w:p>
    <w:p w:rsidR="00E220EA" w:rsidRDefault="00441F95">
      <w:pPr>
        <w:snapToGrid w:val="0"/>
        <w:spacing w:after="0" w:line="240" w:lineRule="auto"/>
        <w:rPr>
          <w:rFonts w:hint="eastAsia"/>
        </w:rPr>
      </w:pPr>
      <w:r>
        <w:rPr>
          <w:rFonts w:ascii="標楷體" w:eastAsia="標楷體" w:hAnsi="標楷體"/>
          <w:b/>
          <w:sz w:val="28"/>
          <w:szCs w:val="28"/>
        </w:rPr>
        <w:t>新編物料</w:t>
      </w:r>
      <w:r>
        <w:rPr>
          <w:rFonts w:ascii="標楷體" w:eastAsia="標楷體" w:hAnsi="標楷體"/>
          <w:b/>
          <w:sz w:val="28"/>
          <w:szCs w:val="28"/>
        </w:rPr>
        <w:t>/</w:t>
      </w:r>
      <w:r>
        <w:rPr>
          <w:rFonts w:ascii="標楷體" w:eastAsia="標楷體" w:hAnsi="標楷體"/>
          <w:b/>
          <w:sz w:val="28"/>
          <w:szCs w:val="28"/>
        </w:rPr>
        <w:t>計價碼</w:t>
      </w:r>
      <w:r>
        <w:rPr>
          <w:rFonts w:ascii="標楷體" w:eastAsia="標楷體" w:hAnsi="標楷體"/>
          <w:b/>
          <w:sz w:val="28"/>
          <w:szCs w:val="28"/>
        </w:rPr>
        <w:t>(</w:t>
      </w:r>
      <w:r>
        <w:rPr>
          <w:rFonts w:ascii="標楷體" w:eastAsia="標楷體" w:hAnsi="標楷體"/>
          <w:b/>
          <w:sz w:val="28"/>
          <w:szCs w:val="28"/>
        </w:rPr>
        <w:t>補給室填寫</w:t>
      </w:r>
      <w:r>
        <w:rPr>
          <w:rFonts w:ascii="標楷體" w:eastAsia="標楷體" w:hAnsi="標楷體"/>
          <w:b/>
          <w:sz w:val="28"/>
          <w:szCs w:val="28"/>
        </w:rPr>
        <w:t>)</w:t>
      </w:r>
      <w:r>
        <w:rPr>
          <w:rFonts w:ascii="標楷體" w:eastAsia="標楷體" w:hAnsi="標楷體"/>
          <w:b/>
          <w:sz w:val="28"/>
          <w:szCs w:val="28"/>
        </w:rPr>
        <w:t>：</w:t>
      </w:r>
      <w:r>
        <w:rPr>
          <w:rFonts w:ascii="標楷體" w:eastAsia="標楷體" w:hAnsi="標楷體"/>
          <w:b/>
          <w:sz w:val="28"/>
          <w:szCs w:val="28"/>
          <w:u w:val="single"/>
        </w:rPr>
        <w:t xml:space="preserve">                               </w:t>
      </w:r>
    </w:p>
    <w:p w:rsidR="00E220EA" w:rsidRDefault="00E220EA">
      <w:pPr>
        <w:snapToGrid w:val="0"/>
        <w:spacing w:after="0" w:line="240" w:lineRule="auto"/>
        <w:jc w:val="center"/>
        <w:rPr>
          <w:rFonts w:hint="eastAsia"/>
        </w:rPr>
      </w:pPr>
    </w:p>
    <w:sectPr w:rsidR="00E220EA">
      <w:pgSz w:w="11906" w:h="16838"/>
      <w:pgMar w:top="720" w:right="720" w:bottom="720" w:left="720" w:header="720" w:footer="720" w:gutter="0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41F9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000000" w:rsidRDefault="00441F9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ptos Display">
    <w:charset w:val="00"/>
    <w:family w:val="swiss"/>
    <w:pitch w:val="variable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41F95">
      <w:pPr>
        <w:spacing w:after="0" w:line="240" w:lineRule="auto"/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000000" w:rsidRDefault="00441F9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236804"/>
    <w:multiLevelType w:val="multilevel"/>
    <w:tmpl w:val="685E509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7AA13735"/>
    <w:multiLevelType w:val="multilevel"/>
    <w:tmpl w:val="65E81190"/>
    <w:lvl w:ilvl="0">
      <w:numFmt w:val="bullet"/>
      <w:lvlText w:val="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E220EA"/>
    <w:rsid w:val="00441F95"/>
    <w:rsid w:val="00E22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F8FD5A0-C545-48A0-A210-1E9D5C1BC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eastAsia="新細明體" w:hAnsi="Aptos" w:cs="Cordia New"/>
        <w:kern w:val="3"/>
        <w:sz w:val="24"/>
        <w:szCs w:val="30"/>
        <w:lang w:val="en-US" w:eastAsia="zh-TW" w:bidi="th-TH"/>
      </w:rPr>
    </w:rPrDefault>
    <w:pPrDefault>
      <w:pPr>
        <w:autoSpaceDN w:val="0"/>
        <w:spacing w:after="16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</w:style>
  <w:style w:type="paragraph" w:styleId="1">
    <w:name w:val="heading 1"/>
    <w:basedOn w:val="a"/>
    <w:next w:val="a"/>
    <w:pPr>
      <w:keepNext/>
      <w:keepLines/>
      <w:spacing w:before="480" w:after="80"/>
      <w:outlineLvl w:val="0"/>
    </w:pPr>
    <w:rPr>
      <w:rFonts w:ascii="Aptos Display" w:hAnsi="Aptos Display" w:cs="Angsana New"/>
      <w:color w:val="0F4761"/>
      <w:sz w:val="48"/>
      <w:szCs w:val="61"/>
    </w:rPr>
  </w:style>
  <w:style w:type="paragraph" w:styleId="2">
    <w:name w:val="heading 2"/>
    <w:basedOn w:val="a"/>
    <w:next w:val="a"/>
    <w:pPr>
      <w:keepNext/>
      <w:keepLines/>
      <w:spacing w:before="160" w:after="80"/>
      <w:outlineLvl w:val="1"/>
    </w:pPr>
    <w:rPr>
      <w:rFonts w:ascii="Aptos Display" w:hAnsi="Aptos Display" w:cs="Angsana New"/>
      <w:color w:val="0F4761"/>
      <w:sz w:val="40"/>
      <w:szCs w:val="50"/>
    </w:rPr>
  </w:style>
  <w:style w:type="paragraph" w:styleId="3">
    <w:name w:val="heading 3"/>
    <w:basedOn w:val="a"/>
    <w:next w:val="a"/>
    <w:pPr>
      <w:keepNext/>
      <w:keepLines/>
      <w:spacing w:before="160" w:after="40"/>
      <w:outlineLvl w:val="2"/>
    </w:pPr>
    <w:rPr>
      <w:rFonts w:cs="Angsana New"/>
      <w:color w:val="0F4761"/>
      <w:sz w:val="32"/>
      <w:szCs w:val="40"/>
    </w:rPr>
  </w:style>
  <w:style w:type="paragraph" w:styleId="4">
    <w:name w:val="heading 4"/>
    <w:basedOn w:val="a"/>
    <w:next w:val="a"/>
    <w:pPr>
      <w:keepNext/>
      <w:keepLines/>
      <w:spacing w:before="160" w:after="40"/>
      <w:outlineLvl w:val="3"/>
    </w:pPr>
    <w:rPr>
      <w:rFonts w:cs="Angsana New"/>
      <w:color w:val="0F4761"/>
      <w:sz w:val="28"/>
      <w:szCs w:val="35"/>
    </w:rPr>
  </w:style>
  <w:style w:type="paragraph" w:styleId="5">
    <w:name w:val="heading 5"/>
    <w:basedOn w:val="a"/>
    <w:next w:val="a"/>
    <w:pPr>
      <w:keepNext/>
      <w:keepLines/>
      <w:spacing w:before="80" w:after="40"/>
      <w:outlineLvl w:val="4"/>
    </w:pPr>
    <w:rPr>
      <w:rFonts w:cs="Angsana New"/>
      <w:color w:val="0F4761"/>
    </w:rPr>
  </w:style>
  <w:style w:type="paragraph" w:styleId="6">
    <w:name w:val="heading 6"/>
    <w:basedOn w:val="a"/>
    <w:next w:val="a"/>
    <w:pPr>
      <w:keepNext/>
      <w:keepLines/>
      <w:spacing w:before="40" w:after="0"/>
      <w:outlineLvl w:val="5"/>
    </w:pPr>
    <w:rPr>
      <w:rFonts w:cs="Angsana New"/>
      <w:color w:val="595959"/>
    </w:rPr>
  </w:style>
  <w:style w:type="paragraph" w:styleId="7">
    <w:name w:val="heading 7"/>
    <w:basedOn w:val="a"/>
    <w:next w:val="a"/>
    <w:pPr>
      <w:keepNext/>
      <w:keepLines/>
      <w:spacing w:before="40" w:after="0"/>
      <w:ind w:left="100"/>
      <w:outlineLvl w:val="6"/>
    </w:pPr>
    <w:rPr>
      <w:rFonts w:cs="Angsana New"/>
      <w:color w:val="595959"/>
    </w:rPr>
  </w:style>
  <w:style w:type="paragraph" w:styleId="8">
    <w:name w:val="heading 8"/>
    <w:basedOn w:val="a"/>
    <w:next w:val="a"/>
    <w:pPr>
      <w:keepNext/>
      <w:keepLines/>
      <w:spacing w:before="40" w:after="0"/>
      <w:ind w:left="200"/>
      <w:outlineLvl w:val="7"/>
    </w:pPr>
    <w:rPr>
      <w:rFonts w:cs="Angsana New"/>
      <w:color w:val="272727"/>
    </w:rPr>
  </w:style>
  <w:style w:type="paragraph" w:styleId="9">
    <w:name w:val="heading 9"/>
    <w:basedOn w:val="a"/>
    <w:next w:val="a"/>
    <w:pPr>
      <w:keepNext/>
      <w:keepLines/>
      <w:spacing w:before="40" w:after="0"/>
      <w:ind w:left="300"/>
      <w:outlineLvl w:val="8"/>
    </w:pPr>
    <w:rPr>
      <w:rFonts w:cs="Angsana New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rPr>
      <w:rFonts w:ascii="Aptos Display" w:eastAsia="新細明體" w:hAnsi="Aptos Display" w:cs="Angsana New"/>
      <w:color w:val="0F4761"/>
      <w:sz w:val="48"/>
      <w:szCs w:val="61"/>
    </w:rPr>
  </w:style>
  <w:style w:type="character" w:customStyle="1" w:styleId="20">
    <w:name w:val="標題 2 字元"/>
    <w:basedOn w:val="a0"/>
    <w:rPr>
      <w:rFonts w:ascii="Aptos Display" w:eastAsia="新細明體" w:hAnsi="Aptos Display" w:cs="Angsana New"/>
      <w:color w:val="0F4761"/>
      <w:sz w:val="40"/>
      <w:szCs w:val="50"/>
    </w:rPr>
  </w:style>
  <w:style w:type="character" w:customStyle="1" w:styleId="30">
    <w:name w:val="標題 3 字元"/>
    <w:basedOn w:val="a0"/>
    <w:rPr>
      <w:rFonts w:eastAsia="新細明體" w:cs="Angsana New"/>
      <w:color w:val="0F4761"/>
      <w:sz w:val="32"/>
      <w:szCs w:val="40"/>
    </w:rPr>
  </w:style>
  <w:style w:type="character" w:customStyle="1" w:styleId="40">
    <w:name w:val="標題 4 字元"/>
    <w:basedOn w:val="a0"/>
    <w:rPr>
      <w:rFonts w:eastAsia="新細明體" w:cs="Angsana New"/>
      <w:color w:val="0F4761"/>
      <w:sz w:val="28"/>
      <w:szCs w:val="35"/>
    </w:rPr>
  </w:style>
  <w:style w:type="character" w:customStyle="1" w:styleId="50">
    <w:name w:val="標題 5 字元"/>
    <w:basedOn w:val="a0"/>
    <w:rPr>
      <w:rFonts w:eastAsia="新細明體" w:cs="Angsana New"/>
      <w:color w:val="0F4761"/>
    </w:rPr>
  </w:style>
  <w:style w:type="character" w:customStyle="1" w:styleId="60">
    <w:name w:val="標題 6 字元"/>
    <w:basedOn w:val="a0"/>
    <w:rPr>
      <w:rFonts w:eastAsia="新細明體" w:cs="Angsana New"/>
      <w:color w:val="595959"/>
    </w:rPr>
  </w:style>
  <w:style w:type="character" w:customStyle="1" w:styleId="70">
    <w:name w:val="標題 7 字元"/>
    <w:basedOn w:val="a0"/>
    <w:rPr>
      <w:rFonts w:eastAsia="新細明體" w:cs="Angsana New"/>
      <w:color w:val="595959"/>
    </w:rPr>
  </w:style>
  <w:style w:type="character" w:customStyle="1" w:styleId="80">
    <w:name w:val="標題 8 字元"/>
    <w:basedOn w:val="a0"/>
    <w:rPr>
      <w:rFonts w:eastAsia="新細明體" w:cs="Angsana New"/>
      <w:color w:val="272727"/>
    </w:rPr>
  </w:style>
  <w:style w:type="character" w:customStyle="1" w:styleId="90">
    <w:name w:val="標題 9 字元"/>
    <w:basedOn w:val="a0"/>
    <w:rPr>
      <w:rFonts w:eastAsia="新細明體" w:cs="Angsana New"/>
      <w:color w:val="272727"/>
    </w:rPr>
  </w:style>
  <w:style w:type="paragraph" w:styleId="a3">
    <w:name w:val="Title"/>
    <w:basedOn w:val="a"/>
    <w:next w:val="a"/>
    <w:pPr>
      <w:spacing w:after="80" w:line="240" w:lineRule="auto"/>
      <w:jc w:val="center"/>
    </w:pPr>
    <w:rPr>
      <w:rFonts w:ascii="Aptos Display" w:hAnsi="Aptos Display" w:cs="Angsana New"/>
      <w:spacing w:val="-10"/>
      <w:sz w:val="56"/>
      <w:szCs w:val="71"/>
    </w:rPr>
  </w:style>
  <w:style w:type="character" w:customStyle="1" w:styleId="a4">
    <w:name w:val="標題 字元"/>
    <w:basedOn w:val="a0"/>
    <w:rPr>
      <w:rFonts w:ascii="Aptos Display" w:eastAsia="新細明體" w:hAnsi="Aptos Display" w:cs="Angsana New"/>
      <w:spacing w:val="-10"/>
      <w:kern w:val="3"/>
      <w:sz w:val="56"/>
      <w:szCs w:val="71"/>
    </w:rPr>
  </w:style>
  <w:style w:type="paragraph" w:styleId="a5">
    <w:name w:val="Subtitle"/>
    <w:basedOn w:val="a"/>
    <w:next w:val="a"/>
    <w:pPr>
      <w:jc w:val="center"/>
    </w:pPr>
    <w:rPr>
      <w:rFonts w:ascii="Aptos Display" w:hAnsi="Aptos Display" w:cs="Angsana New"/>
      <w:color w:val="595959"/>
      <w:spacing w:val="15"/>
      <w:sz w:val="28"/>
      <w:szCs w:val="35"/>
    </w:rPr>
  </w:style>
  <w:style w:type="character" w:customStyle="1" w:styleId="a6">
    <w:name w:val="副標題 字元"/>
    <w:basedOn w:val="a0"/>
    <w:rPr>
      <w:rFonts w:ascii="Aptos Display" w:eastAsia="新細明體" w:hAnsi="Aptos Display" w:cs="Angsana New"/>
      <w:color w:val="595959"/>
      <w:spacing w:val="15"/>
      <w:sz w:val="28"/>
      <w:szCs w:val="35"/>
    </w:rPr>
  </w:style>
  <w:style w:type="paragraph" w:styleId="a7">
    <w:name w:val="Quote"/>
    <w:basedOn w:val="a"/>
    <w:next w:val="a"/>
    <w:pPr>
      <w:spacing w:before="160"/>
      <w:jc w:val="center"/>
    </w:pPr>
    <w:rPr>
      <w:i/>
      <w:iCs/>
      <w:color w:val="404040"/>
    </w:rPr>
  </w:style>
  <w:style w:type="character" w:customStyle="1" w:styleId="a8">
    <w:name w:val="引文 字元"/>
    <w:basedOn w:val="a0"/>
    <w:rPr>
      <w:i/>
      <w:iCs/>
      <w:color w:val="404040"/>
    </w:rPr>
  </w:style>
  <w:style w:type="paragraph" w:styleId="a9">
    <w:name w:val="List Paragraph"/>
    <w:basedOn w:val="a"/>
    <w:pPr>
      <w:ind w:left="720"/>
    </w:pPr>
  </w:style>
  <w:style w:type="character" w:styleId="aa">
    <w:name w:val="Intense Emphasis"/>
    <w:basedOn w:val="a0"/>
    <w:rPr>
      <w:i/>
      <w:iCs/>
      <w:color w:val="0F4761"/>
    </w:rPr>
  </w:style>
  <w:style w:type="paragraph" w:styleId="ab">
    <w:name w:val="Intense Quote"/>
    <w:basedOn w:val="a"/>
    <w:next w:val="a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c">
    <w:name w:val="鮮明引文 字元"/>
    <w:basedOn w:val="a0"/>
    <w:rPr>
      <w:i/>
      <w:iCs/>
      <w:color w:val="0F4761"/>
    </w:rPr>
  </w:style>
  <w:style w:type="character" w:styleId="ad">
    <w:name w:val="Intense Reference"/>
    <w:basedOn w:val="a0"/>
    <w:rPr>
      <w:b/>
      <w:bCs/>
      <w:smallCaps/>
      <w:color w:val="0F4761"/>
      <w:spacing w:val="5"/>
    </w:rPr>
  </w:style>
  <w:style w:type="character" w:styleId="ae">
    <w:name w:val="Hyperlink"/>
    <w:basedOn w:val="a0"/>
    <w:rPr>
      <w:color w:val="467886"/>
      <w:u w:val="single"/>
    </w:rPr>
  </w:style>
  <w:style w:type="character" w:customStyle="1" w:styleId="11">
    <w:name w:val="未解析的提及項目1"/>
    <w:basedOn w:val="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淳羽 劉</dc:creator>
  <dc:description/>
  <cp:lastModifiedBy>Microsoft 帳戶</cp:lastModifiedBy>
  <cp:revision>2</cp:revision>
  <dcterms:created xsi:type="dcterms:W3CDTF">2026-01-13T03:43:00Z</dcterms:created>
  <dcterms:modified xsi:type="dcterms:W3CDTF">2026-01-13T03:43:00Z</dcterms:modified>
</cp:coreProperties>
</file>